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E7C8F" w14:textId="235F58B0" w:rsidR="00012FA1" w:rsidRDefault="00012FA1" w:rsidP="003E18E6">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4D348C7D" wp14:editId="2A7C9EFE">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p>
    <w:p w14:paraId="04FD8266" w14:textId="1BDA1CF3" w:rsidR="00012FA1" w:rsidRDefault="00D2013B"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sidRPr="006075D9">
        <w:rPr>
          <w:noProof/>
        </w:rPr>
        <w:drawing>
          <wp:inline distT="0" distB="0" distL="0" distR="0" wp14:anchorId="199554EC" wp14:editId="3A669CE1">
            <wp:extent cx="4892675" cy="754531"/>
            <wp:effectExtent l="0" t="0" r="3175"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2841" cy="803906"/>
                    </a:xfrm>
                    <a:prstGeom prst="rect">
                      <a:avLst/>
                    </a:prstGeom>
                  </pic:spPr>
                </pic:pic>
              </a:graphicData>
            </a:graphic>
          </wp:inline>
        </w:drawing>
      </w:r>
    </w:p>
    <w:p w14:paraId="0C802DB1" w14:textId="77777777"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C65A057" w14:textId="77777777" w:rsidR="00012FA1" w:rsidRDefault="00012FA1" w:rsidP="005D0222">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51C4F68E" w14:textId="79E457FE" w:rsidR="00012FA1" w:rsidRDefault="00012FA1" w:rsidP="00012FA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0C339455"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31CE4630" w14:textId="77777777" w:rsidR="00012FA1" w:rsidRDefault="00012FA1" w:rsidP="00012FA1">
      <w:pPr>
        <w:suppressAutoHyphens/>
        <w:spacing w:after="0" w:line="240" w:lineRule="auto"/>
        <w:jc w:val="center"/>
        <w:rPr>
          <w:rFonts w:ascii="Tahoma" w:eastAsia="Times New Roman" w:hAnsi="Tahoma" w:cs="Tahoma"/>
          <w:sz w:val="18"/>
          <w:szCs w:val="18"/>
          <w:lang w:eastAsia="ar-SA"/>
        </w:rPr>
      </w:pPr>
    </w:p>
    <w:p w14:paraId="2E3CAEDB" w14:textId="77777777" w:rsidR="00F1043C" w:rsidRDefault="00012FA1" w:rsidP="007E6C49">
      <w:pPr>
        <w:suppressAutoHyphens/>
        <w:spacing w:after="0" w:line="240" w:lineRule="auto"/>
        <w:ind w:left="5103"/>
        <w:jc w:val="right"/>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w:t>
      </w:r>
      <w:r w:rsidR="00F1043C">
        <w:rPr>
          <w:rFonts w:ascii="Tahoma" w:eastAsia="Times New Roman" w:hAnsi="Tahoma" w:cs="Tahoma"/>
          <w:bCs/>
          <w:sz w:val="20"/>
          <w:szCs w:val="20"/>
          <w:lang w:eastAsia="ar-SA"/>
        </w:rPr>
        <w:t xml:space="preserve">Stazione Unica Appaltante </w:t>
      </w:r>
    </w:p>
    <w:p w14:paraId="516779F3" w14:textId="23DE9D13" w:rsidR="00012FA1" w:rsidRDefault="00F1043C" w:rsidP="007E6C49">
      <w:pPr>
        <w:suppressAutoHyphens/>
        <w:spacing w:after="0" w:line="240" w:lineRule="auto"/>
        <w:ind w:left="5103"/>
        <w:jc w:val="right"/>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della </w:t>
      </w:r>
      <w:r w:rsidR="00012FA1">
        <w:rPr>
          <w:rFonts w:ascii="Tahoma" w:eastAsia="Times New Roman" w:hAnsi="Tahoma" w:cs="Tahoma"/>
          <w:bCs/>
          <w:sz w:val="20"/>
          <w:szCs w:val="20"/>
          <w:lang w:eastAsia="ar-SA"/>
        </w:rPr>
        <w:t>Provincia di Piacenza</w:t>
      </w:r>
    </w:p>
    <w:p w14:paraId="09BE494E" w14:textId="77777777" w:rsidR="00012FA1" w:rsidRDefault="00012FA1" w:rsidP="007E6C49">
      <w:pPr>
        <w:suppressAutoHyphens/>
        <w:spacing w:after="0" w:line="240" w:lineRule="auto"/>
        <w:ind w:left="5103"/>
        <w:jc w:val="right"/>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640EE9A2" w14:textId="77777777" w:rsidR="00012FA1" w:rsidRDefault="00012FA1" w:rsidP="007E6C49">
      <w:pPr>
        <w:suppressAutoHyphens/>
        <w:spacing w:after="0" w:line="240" w:lineRule="auto"/>
        <w:ind w:left="5103"/>
        <w:jc w:val="right"/>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2B25E3D0" w14:textId="77777777" w:rsidR="00012FA1" w:rsidRDefault="00012FA1" w:rsidP="007E6C49">
      <w:pPr>
        <w:suppressAutoHyphens/>
        <w:spacing w:after="0" w:line="240" w:lineRule="auto"/>
        <w:jc w:val="right"/>
        <w:rPr>
          <w:rFonts w:ascii="Tahoma" w:eastAsia="Times New Roman" w:hAnsi="Tahoma" w:cs="Tahoma"/>
          <w:sz w:val="18"/>
          <w:szCs w:val="18"/>
          <w:lang w:eastAsia="ar-SA"/>
        </w:rPr>
      </w:pPr>
    </w:p>
    <w:p w14:paraId="407E9F30" w14:textId="77777777" w:rsidR="00D2013B" w:rsidRDefault="00012FA1" w:rsidP="00D2013B">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Pr>
          <w:rFonts w:ascii="Tahoma" w:hAnsi="Tahoma" w:cs="Tahoma"/>
          <w:b/>
          <w:sz w:val="22"/>
          <w:szCs w:val="22"/>
          <w:lang w:eastAsia="ar-SA"/>
        </w:rPr>
        <w:t>OGGETTO</w:t>
      </w:r>
      <w:r>
        <w:rPr>
          <w:rFonts w:ascii="Tahoma" w:hAnsi="Tahoma" w:cs="Tahoma"/>
          <w:sz w:val="20"/>
          <w:szCs w:val="20"/>
          <w:lang w:eastAsia="ar-SA"/>
        </w:rPr>
        <w:t>:</w:t>
      </w:r>
      <w:r w:rsidR="00442A85" w:rsidRPr="00442A85">
        <w:t xml:space="preserve"> </w:t>
      </w:r>
      <w:r w:rsidR="00D2013B" w:rsidRPr="00D2013B">
        <w:rPr>
          <w:rFonts w:ascii="Tahoma" w:hAnsi="Tahoma" w:cs="Tahoma"/>
          <w:b/>
          <w:sz w:val="20"/>
          <w:szCs w:val="20"/>
          <w:lang w:eastAsia="ar-SA"/>
        </w:rPr>
        <w:t>PROCEDURA APERTA PER L'AFFIDAMENTO DEI LAVORI DI CUI AL PROGETTO “NUOVO ASILO NIDO VIA GUARESCHI“</w:t>
      </w:r>
      <w:r w:rsidR="00D2013B">
        <w:rPr>
          <w:rFonts w:ascii="Tahoma" w:hAnsi="Tahoma" w:cs="Tahoma"/>
          <w:b/>
          <w:sz w:val="20"/>
          <w:szCs w:val="20"/>
          <w:lang w:eastAsia="ar-SA"/>
        </w:rPr>
        <w:t xml:space="preserve"> </w:t>
      </w:r>
      <w:r w:rsidR="00D2013B" w:rsidRPr="00D2013B">
        <w:rPr>
          <w:rFonts w:ascii="Tahoma" w:hAnsi="Tahoma" w:cs="Tahoma"/>
          <w:b/>
          <w:sz w:val="20"/>
          <w:szCs w:val="20"/>
          <w:lang w:eastAsia="ar-SA"/>
        </w:rPr>
        <w:t>- FONDO PNRR MISSIONE 4 - ISTRUZIONE E RICERCA - COMPONENTE 1 - POTENZIAMENTO DELL'OFFERTA DEI SERVIZI DI ISTRUZIONE: DAGLI ASILI NIDO ALLE UNIVERSITÀ - INVESTIMENTO 1.1 "PIANO PER ASILI NIDO E SCUOLE DELL'INFANZIA E SERVIZI DI EDUCAZIONE E CURA PER LA PRIMA INFANZIA", FINANZIATO DALL'UNIONE EUROPEA - NEXT GENERATION EU - CUP E11B22000440006. CIG 9760446ED4.</w:t>
      </w:r>
    </w:p>
    <w:p w14:paraId="3811B9E5" w14:textId="63E0C1FB" w:rsidR="00012FA1" w:rsidRDefault="00012FA1" w:rsidP="00D2013B">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012FA1" w14:paraId="0C650643" w14:textId="77777777" w:rsidTr="00012FA1">
        <w:tc>
          <w:tcPr>
            <w:tcW w:w="1320" w:type="dxa"/>
            <w:gridSpan w:val="2"/>
            <w:tcBorders>
              <w:top w:val="double" w:sz="2" w:space="0" w:color="C0C0C0"/>
              <w:left w:val="double" w:sz="2" w:space="0" w:color="C0C0C0"/>
              <w:bottom w:val="double" w:sz="2" w:space="0" w:color="C0C0C0"/>
              <w:right w:val="nil"/>
            </w:tcBorders>
            <w:hideMark/>
          </w:tcPr>
          <w:p w14:paraId="1B155192"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1BE71D8A"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7E35D0D3" w14:textId="77777777" w:rsidTr="00012FA1">
        <w:tc>
          <w:tcPr>
            <w:tcW w:w="630" w:type="dxa"/>
            <w:tcBorders>
              <w:top w:val="double" w:sz="2" w:space="0" w:color="C0C0C0"/>
              <w:left w:val="double" w:sz="2" w:space="0" w:color="C0C0C0"/>
              <w:bottom w:val="double" w:sz="2" w:space="0" w:color="C0C0C0"/>
              <w:right w:val="nil"/>
            </w:tcBorders>
            <w:hideMark/>
          </w:tcPr>
          <w:p w14:paraId="1AADE4A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C288F04"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5B034B7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28730B3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608227E7"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7C41AA7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F94200A" w14:textId="77777777" w:rsidTr="00012FA1">
        <w:tc>
          <w:tcPr>
            <w:tcW w:w="1320" w:type="dxa"/>
            <w:gridSpan w:val="2"/>
            <w:tcBorders>
              <w:top w:val="double" w:sz="2" w:space="0" w:color="C0C0C0"/>
              <w:left w:val="double" w:sz="2" w:space="0" w:color="C0C0C0"/>
              <w:bottom w:val="double" w:sz="2" w:space="0" w:color="C0C0C0"/>
              <w:right w:val="nil"/>
            </w:tcBorders>
            <w:hideMark/>
          </w:tcPr>
          <w:p w14:paraId="71992C01"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3A1E39"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7CA62DE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0E3C9FF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6D06E90"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52E62E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5317645" w14:textId="77777777" w:rsidTr="00012FA1">
        <w:tc>
          <w:tcPr>
            <w:tcW w:w="1320" w:type="dxa"/>
            <w:gridSpan w:val="2"/>
            <w:tcBorders>
              <w:top w:val="double" w:sz="2" w:space="0" w:color="C0C0C0"/>
              <w:left w:val="double" w:sz="2" w:space="0" w:color="C0C0C0"/>
              <w:bottom w:val="double" w:sz="2" w:space="0" w:color="C0C0C0"/>
              <w:right w:val="nil"/>
            </w:tcBorders>
            <w:hideMark/>
          </w:tcPr>
          <w:p w14:paraId="109DF25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66754EB"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2E1BF1EA" w14:textId="77777777" w:rsidTr="00012FA1">
        <w:tc>
          <w:tcPr>
            <w:tcW w:w="1320" w:type="dxa"/>
            <w:gridSpan w:val="2"/>
            <w:tcBorders>
              <w:top w:val="double" w:sz="2" w:space="0" w:color="C0C0C0"/>
              <w:left w:val="double" w:sz="2" w:space="0" w:color="C0C0C0"/>
              <w:bottom w:val="double" w:sz="2" w:space="0" w:color="C0C0C0"/>
              <w:right w:val="nil"/>
            </w:tcBorders>
            <w:hideMark/>
          </w:tcPr>
          <w:p w14:paraId="2592DFB4"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0E9CBD6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0B71177A" w14:textId="77777777" w:rsidTr="00012FA1">
        <w:tc>
          <w:tcPr>
            <w:tcW w:w="1710" w:type="dxa"/>
            <w:gridSpan w:val="4"/>
            <w:tcBorders>
              <w:top w:val="double" w:sz="2" w:space="0" w:color="C0C0C0"/>
              <w:left w:val="double" w:sz="2" w:space="0" w:color="C0C0C0"/>
              <w:bottom w:val="double" w:sz="2" w:space="0" w:color="C0C0C0"/>
              <w:right w:val="nil"/>
            </w:tcBorders>
            <w:hideMark/>
          </w:tcPr>
          <w:p w14:paraId="011C666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3990CFA3"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037A7ABC"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CC3271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5BE3D1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E3AA8F8"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12D2EF2C" w14:textId="77777777" w:rsidTr="00012FA1">
        <w:tc>
          <w:tcPr>
            <w:tcW w:w="1815" w:type="dxa"/>
            <w:gridSpan w:val="5"/>
            <w:tcBorders>
              <w:top w:val="double" w:sz="2" w:space="0" w:color="C0C0C0"/>
              <w:left w:val="double" w:sz="2" w:space="0" w:color="C0C0C0"/>
              <w:bottom w:val="double" w:sz="2" w:space="0" w:color="C0C0C0"/>
              <w:right w:val="nil"/>
            </w:tcBorders>
            <w:hideMark/>
          </w:tcPr>
          <w:p w14:paraId="0C9E4D95"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301311B1"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69A6E7E"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4D8DC4A5"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52BDC4DB"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535FA5F"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r w:rsidR="00012FA1" w14:paraId="30C4F0D0" w14:textId="77777777" w:rsidTr="00012FA1">
        <w:tc>
          <w:tcPr>
            <w:tcW w:w="1425" w:type="dxa"/>
            <w:gridSpan w:val="3"/>
            <w:tcBorders>
              <w:top w:val="double" w:sz="2" w:space="0" w:color="C0C0C0"/>
              <w:left w:val="double" w:sz="2" w:space="0" w:color="C0C0C0"/>
              <w:bottom w:val="double" w:sz="2" w:space="0" w:color="C0C0C0"/>
              <w:right w:val="nil"/>
            </w:tcBorders>
            <w:hideMark/>
          </w:tcPr>
          <w:p w14:paraId="412E2A99"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lastRenderedPageBreak/>
              <w:t>Codice Fiscale</w:t>
            </w:r>
          </w:p>
        </w:tc>
        <w:tc>
          <w:tcPr>
            <w:tcW w:w="3330" w:type="dxa"/>
            <w:gridSpan w:val="6"/>
            <w:tcBorders>
              <w:top w:val="double" w:sz="2" w:space="0" w:color="C0C0C0"/>
              <w:left w:val="double" w:sz="2" w:space="0" w:color="C0C0C0"/>
              <w:bottom w:val="double" w:sz="2" w:space="0" w:color="C0C0C0"/>
              <w:right w:val="nil"/>
            </w:tcBorders>
          </w:tcPr>
          <w:p w14:paraId="23251197"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02097CF" w14:textId="77777777" w:rsidR="00012FA1" w:rsidRDefault="00012FA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5D6CC4C0" w14:textId="77777777" w:rsidR="00012FA1" w:rsidRDefault="00012FA1">
            <w:pPr>
              <w:suppressAutoHyphens/>
              <w:snapToGrid w:val="0"/>
              <w:spacing w:before="159" w:after="0" w:line="240" w:lineRule="auto"/>
              <w:jc w:val="both"/>
              <w:rPr>
                <w:rFonts w:ascii="Tahoma" w:eastAsia="Times New Roman" w:hAnsi="Tahoma" w:cs="Tahoma"/>
                <w:sz w:val="18"/>
                <w:szCs w:val="18"/>
                <w:lang w:eastAsia="ar-SA"/>
              </w:rPr>
            </w:pPr>
          </w:p>
        </w:tc>
      </w:tr>
    </w:tbl>
    <w:p w14:paraId="0E572718" w14:textId="77777777" w:rsidR="00012FA1" w:rsidRDefault="00012FA1" w:rsidP="00012FA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0837ACB" w14:textId="77777777" w:rsidR="00012FA1" w:rsidRDefault="00012FA1" w:rsidP="00012FA1">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0F0A84A2" w14:textId="77777777" w:rsidR="00012FA1" w:rsidRDefault="00012FA1" w:rsidP="00012FA1">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218EE7E3"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0262A95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1E061E3B"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6BC291CE"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2606A8C"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7E4471C" w14:textId="77777777" w:rsidR="00012FA1" w:rsidRDefault="00012FA1" w:rsidP="00012FA1">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3B88FD99" w14:textId="77777777" w:rsidR="00012FA1" w:rsidRDefault="00012FA1" w:rsidP="00012FA1">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75BD2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6CE69AEB"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65D21F15"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8FF5041"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5B6AF79" w14:textId="77777777" w:rsidR="00012FA1" w:rsidRDefault="00012FA1" w:rsidP="00012FA1">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4C7670F9"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6D8ED40"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7B12A68F"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158CB4F6" w14:textId="77777777" w:rsidR="00012FA1" w:rsidRDefault="00012FA1" w:rsidP="00012FA1">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52070254" w14:textId="77777777" w:rsidR="00012FA1" w:rsidRDefault="00012FA1" w:rsidP="00012FA1">
      <w:pPr>
        <w:suppressAutoHyphens/>
        <w:spacing w:after="62" w:line="240" w:lineRule="auto"/>
        <w:ind w:left="426"/>
        <w:jc w:val="center"/>
        <w:rPr>
          <w:rFonts w:ascii="Tahoma" w:eastAsia="Times New Roman" w:hAnsi="Tahoma" w:cs="Tahoma"/>
          <w:color w:val="000000"/>
          <w:sz w:val="20"/>
          <w:szCs w:val="20"/>
          <w:lang w:eastAsia="ar-SA"/>
        </w:rPr>
      </w:pPr>
    </w:p>
    <w:p w14:paraId="71F13CDC" w14:textId="77777777" w:rsidR="00012FA1" w:rsidRDefault="00012FA1" w:rsidP="00012FA1">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4EB8B6C9"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1F492865" w14:textId="77777777" w:rsidR="00012FA1" w:rsidRDefault="00012FA1" w:rsidP="00012FA1">
      <w:pPr>
        <w:suppressAutoHyphens/>
        <w:spacing w:after="0" w:line="240" w:lineRule="auto"/>
        <w:jc w:val="center"/>
        <w:rPr>
          <w:rFonts w:ascii="Tahoma" w:eastAsia="Times New Roman" w:hAnsi="Tahoma" w:cs="Tahoma"/>
          <w:bCs/>
          <w:sz w:val="20"/>
          <w:szCs w:val="20"/>
          <w:lang w:eastAsia="ar-SA"/>
        </w:rPr>
      </w:pPr>
    </w:p>
    <w:p w14:paraId="549F6955"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298B607"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378BDD58"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0BB758A8"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13D0EDCA" w14:textId="77777777" w:rsidR="00012FA1" w:rsidRDefault="00012FA1" w:rsidP="00012FA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13F202B" w14:textId="77777777" w:rsidR="00012FA1" w:rsidRDefault="00012FA1" w:rsidP="00012FA1">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6A2B1B3" w14:textId="7F616ECA" w:rsidR="00A125B1" w:rsidRPr="00827706" w:rsidRDefault="00012FA1" w:rsidP="00827706">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1635FFBA" w14:textId="766CCA88"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0A04BA0"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108216CA"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69B0F8CE" w14:textId="77777777" w:rsidR="00012FA1" w:rsidRDefault="00012FA1" w:rsidP="00012FA1">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4545E43B" w14:textId="77777777" w:rsidR="00012FA1" w:rsidRDefault="00012FA1" w:rsidP="00012FA1">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5518CC4" w14:textId="77777777" w:rsidR="00012FA1" w:rsidRDefault="00012FA1" w:rsidP="00012FA1">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4492132B" w14:textId="249B4A43"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della certificazione SOA posseduta, ma l'impresa ha richiesto la verifica in data ________________</w:t>
      </w:r>
      <w:r w:rsidR="00A643E7">
        <w:rPr>
          <w:rFonts w:ascii="Tahoma" w:eastAsia="Times New Roman" w:hAnsi="Tahoma" w:cs="Tahoma"/>
          <w:bCs/>
          <w:kern w:val="2"/>
          <w:sz w:val="20"/>
          <w:szCs w:val="20"/>
          <w:lang w:eastAsia="ar-SA"/>
        </w:rPr>
        <w:t xml:space="preserve">, </w:t>
      </w:r>
      <w:r w:rsidR="00A643E7" w:rsidRPr="00A643E7">
        <w:rPr>
          <w:rFonts w:ascii="Tahoma" w:eastAsia="Times New Roman" w:hAnsi="Tahoma" w:cs="Tahoma"/>
          <w:bCs/>
          <w:kern w:val="2"/>
          <w:sz w:val="20"/>
          <w:szCs w:val="20"/>
          <w:u w:val="single"/>
          <w:lang w:eastAsia="ar-SA"/>
        </w:rPr>
        <w:t>come da allegato</w:t>
      </w:r>
      <w:r w:rsidR="00A643E7">
        <w:rPr>
          <w:rFonts w:ascii="Tahoma" w:eastAsia="Times New Roman" w:hAnsi="Tahoma" w:cs="Tahoma"/>
          <w:bCs/>
          <w:kern w:val="2"/>
          <w:sz w:val="20"/>
          <w:szCs w:val="20"/>
          <w:lang w:eastAsia="ar-SA"/>
        </w:rPr>
        <w:t>;</w:t>
      </w:r>
    </w:p>
    <w:p w14:paraId="32F63BE7" w14:textId="77777777" w:rsidR="00012FA1" w:rsidRDefault="00012FA1" w:rsidP="00012FA1">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B64DA3F" w14:textId="77777777" w:rsidR="00012FA1" w:rsidRDefault="00012FA1" w:rsidP="00012FA1">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1567BF" w14:textId="77777777" w:rsidR="00012FA1" w:rsidRDefault="00012FA1" w:rsidP="00012FA1">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6B39E173" w14:textId="77777777" w:rsidR="00012FA1" w:rsidRDefault="00012FA1" w:rsidP="00012FA1">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68AFB87"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nella causa di esclusione prevista dall’art. 80, comma 1, lettera b-bis del codice dei contratti pubblici;</w:t>
      </w:r>
    </w:p>
    <w:p w14:paraId="3CE04289" w14:textId="77777777" w:rsidR="00012FA1" w:rsidRDefault="00012FA1" w:rsidP="00012FA1">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0265491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B2414B"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0B7F7B5F"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34AC9A90"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5CB25B39"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1628A53" w14:textId="77777777" w:rsidR="00012FA1" w:rsidRDefault="00012FA1" w:rsidP="00012FA1">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7C616C36"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081608F" w14:textId="77777777" w:rsidR="00012FA1" w:rsidRDefault="00012FA1" w:rsidP="00012FA1">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3E621B0D" w14:textId="77777777" w:rsidR="00012FA1" w:rsidRDefault="00012FA1" w:rsidP="00012FA1">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ED026C" w14:textId="327EB9B2" w:rsid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 xml:space="preserve">di essere consapevole che, in caso di aggiudicazione, dovrà essere in possesso delle </w:t>
      </w:r>
      <w:r w:rsidRPr="00D2013B">
        <w:rPr>
          <w:rFonts w:ascii="Tahoma" w:eastAsia="Times New Roman" w:hAnsi="Tahoma" w:cs="Tahoma"/>
          <w:b/>
          <w:color w:val="000000"/>
          <w:sz w:val="20"/>
          <w:szCs w:val="20"/>
          <w:lang w:eastAsia="ar-SA" w:bidi="it-IT"/>
        </w:rPr>
        <w:t>abilitazioni ad eseguire impianti ai sensi del D.M. 37/2008</w:t>
      </w:r>
      <w:r w:rsidR="00845585" w:rsidRPr="00D2013B">
        <w:rPr>
          <w:b/>
        </w:rPr>
        <w:t xml:space="preserve">, </w:t>
      </w:r>
      <w:r w:rsidR="00845585" w:rsidRPr="00D2013B">
        <w:rPr>
          <w:rFonts w:ascii="Tahoma" w:eastAsia="Times New Roman" w:hAnsi="Tahoma" w:cs="Tahoma"/>
          <w:b/>
          <w:color w:val="000000"/>
          <w:sz w:val="20"/>
          <w:szCs w:val="20"/>
          <w:lang w:eastAsia="ar-SA" w:bidi="it-IT"/>
        </w:rPr>
        <w:t xml:space="preserve">art. 1 comma 2 lett. </w:t>
      </w:r>
      <w:r w:rsidR="00D2013B" w:rsidRPr="00D2013B">
        <w:rPr>
          <w:rFonts w:ascii="Tahoma" w:eastAsia="Times New Roman" w:hAnsi="Tahoma" w:cs="Tahoma"/>
          <w:b/>
          <w:color w:val="000000"/>
          <w:sz w:val="20"/>
          <w:szCs w:val="20"/>
          <w:lang w:eastAsia="ar-SA" w:bidi="it-IT"/>
        </w:rPr>
        <w:t>a) b) c) d) g)</w:t>
      </w:r>
      <w:r w:rsidR="00442A85" w:rsidRPr="00442A85">
        <w:rPr>
          <w:rFonts w:ascii="Tahoma" w:eastAsia="Times New Roman" w:hAnsi="Tahoma" w:cs="Tahoma"/>
          <w:color w:val="000000"/>
          <w:sz w:val="20"/>
          <w:szCs w:val="20"/>
          <w:lang w:eastAsia="ar-SA" w:bidi="it-IT"/>
        </w:rPr>
        <w:t>;</w:t>
      </w:r>
    </w:p>
    <w:p w14:paraId="0E82AD0C" w14:textId="65A1FF74"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sidR="00C02581">
        <w:rPr>
          <w:rFonts w:ascii="Tahoma" w:eastAsia="Times New Roman" w:hAnsi="Tahoma" w:cs="Tahoma"/>
          <w:i/>
          <w:color w:val="000000"/>
          <w:sz w:val="20"/>
          <w:szCs w:val="20"/>
          <w:lang w:eastAsia="ar-SA"/>
        </w:rPr>
        <w:t xml:space="preserve">. </w:t>
      </w:r>
      <w:r w:rsidR="00C02581" w:rsidRPr="00FA25C0">
        <w:rPr>
          <w:rFonts w:ascii="Tahoma" w:eastAsia="Times New Roman" w:hAnsi="Tahoma" w:cs="Tahoma"/>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A643E7">
        <w:rPr>
          <w:rFonts w:ascii="Tahoma" w:eastAsia="Times New Roman" w:hAnsi="Tahoma" w:cs="Tahoma"/>
          <w:color w:val="000000"/>
          <w:sz w:val="20"/>
          <w:szCs w:val="20"/>
          <w:lang w:eastAsia="ar-SA"/>
        </w:rPr>
        <w:t>:</w:t>
      </w:r>
    </w:p>
    <w:p w14:paraId="46356799" w14:textId="3CFA0E34"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 xml:space="preserve">ai sensi dell’art. 47, comma 2, della legge 108/2021, per gli operatori economici tenuti alla redazione del rapporto sulla situazione del personale ai sensi dell’art. 46 del d.lgs. 198/2006) </w:t>
      </w:r>
      <w:r w:rsidRPr="00F4775D">
        <w:rPr>
          <w:rFonts w:ascii="Tahoma" w:eastAsia="Times New Roman" w:hAnsi="Tahoma" w:cs="Tahoma"/>
          <w:color w:val="000000"/>
          <w:sz w:val="20"/>
          <w:szCs w:val="20"/>
          <w:u w:val="single"/>
          <w:lang w:eastAsia="ar-SA" w:bidi="it-IT"/>
        </w:rPr>
        <w:t xml:space="preserve">di </w:t>
      </w:r>
      <w:r w:rsidR="00F4775D" w:rsidRPr="00F4775D">
        <w:rPr>
          <w:rFonts w:ascii="Tahoma" w:eastAsia="Times New Roman" w:hAnsi="Tahoma" w:cs="Tahoma"/>
          <w:color w:val="000000"/>
          <w:sz w:val="20"/>
          <w:szCs w:val="20"/>
          <w:u w:val="single"/>
          <w:lang w:eastAsia="ar-SA" w:bidi="it-IT"/>
        </w:rPr>
        <w:t>allegare</w:t>
      </w:r>
      <w:r w:rsidRPr="00F4775D">
        <w:rPr>
          <w:rFonts w:ascii="Tahoma" w:eastAsia="Times New Roman" w:hAnsi="Tahoma" w:cs="Tahoma"/>
          <w:color w:val="000000"/>
          <w:sz w:val="20"/>
          <w:szCs w:val="20"/>
          <w:lang w:eastAsia="ar-SA" w:bidi="it-IT"/>
        </w:rPr>
        <w:t>, a</w:t>
      </w:r>
      <w:r w:rsidRPr="00691C19">
        <w:rPr>
          <w:rFonts w:ascii="Tahoma" w:eastAsia="Times New Roman" w:hAnsi="Tahoma" w:cs="Tahoma"/>
          <w:color w:val="000000"/>
          <w:sz w:val="20"/>
          <w:szCs w:val="20"/>
          <w:u w:val="single"/>
          <w:lang w:eastAsia="ar-SA" w:bidi="it-IT"/>
        </w:rPr>
        <w:t xml:space="preserve">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09D421F1"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w:t>
      </w:r>
      <w:r w:rsidRPr="00691C19">
        <w:rPr>
          <w:rFonts w:ascii="Tahoma" w:eastAsia="Times New Roman" w:hAnsi="Tahoma" w:cs="Tahoma"/>
          <w:color w:val="000000"/>
          <w:sz w:val="20"/>
          <w:szCs w:val="20"/>
          <w:lang w:eastAsia="ar-SA" w:bidi="it-IT"/>
        </w:rPr>
        <w:lastRenderedPageBreak/>
        <w:t>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2A26C75C" w14:textId="0A5D2F13"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sidR="00442A85">
        <w:rPr>
          <w:rFonts w:ascii="Tahoma" w:eastAsia="Times New Roman" w:hAnsi="Tahoma" w:cs="Tahoma"/>
          <w:color w:val="000000"/>
          <w:sz w:val="20"/>
          <w:szCs w:val="20"/>
          <w:lang w:eastAsia="ar-SA" w:bidi="it-IT"/>
        </w:rPr>
        <w:t xml:space="preserve"> </w:t>
      </w:r>
      <w:r w:rsidR="00442A85" w:rsidRPr="00004FCE">
        <w:rPr>
          <w:rFonts w:ascii="Tahoma" w:eastAsia="Times New Roman" w:hAnsi="Tahoma" w:cs="Tahoma"/>
          <w:color w:val="000000"/>
          <w:sz w:val="20"/>
          <w:szCs w:val="20"/>
          <w:lang w:eastAsia="ar-SA" w:bidi="it-IT"/>
        </w:rPr>
        <w:t>(convertito con modificazioni nella Legge 29 luglio 2021, n.108)</w:t>
      </w:r>
      <w:r w:rsidR="00622229">
        <w:rPr>
          <w:rFonts w:ascii="Tahoma" w:eastAsia="Times New Roman" w:hAnsi="Tahoma" w:cs="Tahoma"/>
          <w:color w:val="000000"/>
          <w:sz w:val="20"/>
          <w:szCs w:val="20"/>
          <w:lang w:eastAsia="ar-SA" w:bidi="it-IT"/>
        </w:rPr>
        <w:t>;</w:t>
      </w:r>
    </w:p>
    <w:p w14:paraId="2CBADFBA" w14:textId="77777777"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1825AB1B"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7821D7B0" w14:textId="77777777" w:rsidR="00691C19" w:rsidRPr="00691C19" w:rsidRDefault="00691C19" w:rsidP="00691C19">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55C7392" w14:textId="6720226C" w:rsidR="00691C19" w:rsidRPr="00691C19"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sidR="00442A85">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w:t>
      </w:r>
      <w:r w:rsidR="00C23104" w:rsidRPr="00C23104">
        <w:rPr>
          <w:rFonts w:ascii="Tahoma" w:eastAsia="Times New Roman" w:hAnsi="Tahoma" w:cs="Tahoma"/>
          <w:color w:val="000000"/>
          <w:sz w:val="20"/>
          <w:szCs w:val="20"/>
          <w:lang w:eastAsia="ar-SA" w:bidi="it-IT"/>
        </w:rPr>
        <w:t xml:space="preserve">limiti previsti dall’art. </w:t>
      </w:r>
      <w:r w:rsidR="00D2013B" w:rsidRPr="00D2013B">
        <w:rPr>
          <w:rFonts w:ascii="Tahoma" w:eastAsia="Times New Roman" w:hAnsi="Tahoma" w:cs="Tahoma"/>
          <w:color w:val="000000"/>
          <w:sz w:val="20"/>
          <w:szCs w:val="20"/>
          <w:lang w:eastAsia="ar-SA" w:bidi="it-IT"/>
        </w:rPr>
        <w:t xml:space="preserve">51 bis, comma 4 </w:t>
      </w:r>
      <w:r w:rsidRPr="00691C19">
        <w:rPr>
          <w:rFonts w:ascii="Tahoma" w:eastAsia="Times New Roman" w:hAnsi="Tahoma" w:cs="Tahoma"/>
          <w:color w:val="000000"/>
          <w:sz w:val="20"/>
          <w:szCs w:val="20"/>
          <w:lang w:eastAsia="ar-SA" w:bidi="it-IT"/>
        </w:rPr>
        <w:t>del Capitolato speciali d’appalto:</w:t>
      </w:r>
      <w:r w:rsidRPr="00691C19">
        <w:t xml:space="preserve"> </w:t>
      </w:r>
      <w:r w:rsidRPr="00D2013B">
        <w:rPr>
          <w:rFonts w:ascii="Tahoma" w:eastAsia="Times New Roman" w:hAnsi="Tahoma" w:cs="Tahoma"/>
          <w:b/>
          <w:color w:val="000000"/>
          <w:sz w:val="20"/>
          <w:szCs w:val="20"/>
          <w:lang w:eastAsia="ar-SA" w:bidi="it-IT"/>
        </w:rPr>
        <w:t xml:space="preserve">di assumersi l’obbligo, in caso di aggiudicazione del contratto, </w:t>
      </w:r>
      <w:r w:rsidR="00D2013B" w:rsidRPr="00D2013B">
        <w:rPr>
          <w:rFonts w:ascii="Tahoma" w:eastAsia="Times New Roman" w:hAnsi="Tahoma" w:cs="Tahoma"/>
          <w:b/>
          <w:color w:val="000000"/>
          <w:sz w:val="20"/>
          <w:szCs w:val="20"/>
          <w:lang w:eastAsia="ar-SA" w:bidi="it-IT"/>
        </w:rPr>
        <w:t>di assicurare</w:t>
      </w:r>
      <w:r w:rsidR="00D2013B">
        <w:rPr>
          <w:rFonts w:ascii="Tahoma" w:eastAsia="Times New Roman" w:hAnsi="Tahoma" w:cs="Tahoma"/>
          <w:b/>
          <w:color w:val="000000"/>
          <w:sz w:val="20"/>
          <w:szCs w:val="20"/>
          <w:lang w:eastAsia="ar-SA" w:bidi="it-IT"/>
        </w:rPr>
        <w:t xml:space="preserve"> una quota pari</w:t>
      </w:r>
      <w:r w:rsidR="00D2013B" w:rsidRPr="00D2013B">
        <w:rPr>
          <w:rFonts w:ascii="Tahoma" w:eastAsia="Times New Roman" w:hAnsi="Tahoma" w:cs="Tahoma"/>
          <w:b/>
          <w:color w:val="000000"/>
          <w:sz w:val="20"/>
          <w:szCs w:val="20"/>
          <w:lang w:eastAsia="ar-SA" w:bidi="it-IT"/>
        </w:rPr>
        <w:t xml:space="preserve"> almeno al 30 per cento all'occupazione giovanile ed una quota pari almeno al 15 per cento all’occupazione femminile delle assunzioni necessarie per l'esecuzione del contratto o per la realizzazione di attività ad esso connesse o strumentali</w:t>
      </w:r>
      <w:r w:rsidRPr="00691C19">
        <w:rPr>
          <w:rFonts w:ascii="Tahoma" w:eastAsia="Times New Roman" w:hAnsi="Tahoma" w:cs="Tahoma"/>
          <w:color w:val="000000"/>
          <w:sz w:val="20"/>
          <w:szCs w:val="20"/>
          <w:lang w:eastAsia="ar-SA" w:bidi="it-IT"/>
        </w:rPr>
        <w:t>;</w:t>
      </w:r>
    </w:p>
    <w:p w14:paraId="542102BF"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117347E9" w14:textId="77777777" w:rsidR="00691C19" w:rsidRDefault="00691C19" w:rsidP="00691C1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E9A660D" w14:textId="77777777" w:rsidR="00691C19" w:rsidRDefault="00691C19" w:rsidP="00691C1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5449C13C" w14:textId="77777777" w:rsidR="00691C19" w:rsidRDefault="00691C19" w:rsidP="00691C19">
      <w:pPr>
        <w:suppressAutoHyphens/>
        <w:spacing w:before="119" w:after="62" w:line="240" w:lineRule="auto"/>
        <w:ind w:left="360"/>
        <w:jc w:val="both"/>
        <w:rPr>
          <w:rFonts w:ascii="Tahoma" w:eastAsia="Times New Roman" w:hAnsi="Tahoma" w:cs="Tahoma"/>
          <w:color w:val="000000"/>
          <w:sz w:val="20"/>
          <w:szCs w:val="20"/>
        </w:rPr>
      </w:pPr>
    </w:p>
    <w:p w14:paraId="2F4CF29B" w14:textId="77777777" w:rsidR="00691C19" w:rsidRPr="00580372" w:rsidRDefault="00691C19" w:rsidP="00691C19">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4D168CA8" w14:textId="12D276F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relazione DNSH</w:t>
      </w:r>
      <w:r w:rsidR="00D2013B">
        <w:rPr>
          <w:rFonts w:ascii="Tahoma" w:hAnsi="Tahoma" w:cs="Tahoma"/>
          <w:b/>
          <w:sz w:val="20"/>
          <w:szCs w:val="20"/>
        </w:rPr>
        <w:t xml:space="preserve"> (</w:t>
      </w:r>
      <w:r w:rsidR="00D2013B" w:rsidRPr="00D2013B">
        <w:rPr>
          <w:rFonts w:ascii="Tahoma" w:hAnsi="Tahoma" w:cs="Tahoma"/>
          <w:b/>
          <w:sz w:val="20"/>
          <w:szCs w:val="20"/>
        </w:rPr>
        <w:t>“PE R 07 RELAZIONE SUI CRITERI DNSH</w:t>
      </w:r>
      <w:proofErr w:type="gramStart"/>
      <w:r w:rsidR="00D2013B" w:rsidRPr="00D2013B">
        <w:rPr>
          <w:rFonts w:ascii="Tahoma" w:hAnsi="Tahoma" w:cs="Tahoma"/>
          <w:b/>
          <w:sz w:val="20"/>
          <w:szCs w:val="20"/>
        </w:rPr>
        <w:t>” )</w:t>
      </w:r>
      <w:proofErr w:type="gramEnd"/>
      <w:r w:rsidR="00D2013B" w:rsidRPr="00D2013B">
        <w:rPr>
          <w:rFonts w:ascii="Tahoma" w:hAnsi="Tahoma" w:cs="Tahoma"/>
          <w:b/>
          <w:sz w:val="20"/>
          <w:szCs w:val="20"/>
        </w:rPr>
        <w:t xml:space="preserve"> </w:t>
      </w:r>
      <w:r w:rsidRPr="00580372">
        <w:rPr>
          <w:rFonts w:ascii="Tahoma" w:hAnsi="Tahoma" w:cs="Tahoma"/>
          <w:b/>
          <w:sz w:val="20"/>
          <w:szCs w:val="20"/>
        </w:rPr>
        <w:t xml:space="preserve">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751EDA7A" w14:textId="7777777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3BB0652B" w14:textId="0CBAA457" w:rsidR="00580372" w:rsidRPr="00580372" w:rsidRDefault="00580372" w:rsidP="00580372">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 xml:space="preserve">e delle tempistiche </w:t>
      </w:r>
      <w:r w:rsidRPr="00580372">
        <w:rPr>
          <w:rFonts w:ascii="Tahoma" w:hAnsi="Tahoma" w:cs="Tahoma"/>
          <w:sz w:val="20"/>
          <w:szCs w:val="20"/>
        </w:rPr>
        <w:lastRenderedPageBreak/>
        <w:t>previsti per la gestione, il monitoraggio, la rendicontazione e il controllo, tra cui il rispetto del principio di non arrecare danno significativo all’ambiente (DNSH) disposto dall’art. 17 del Regolamento UE 2020/852;</w:t>
      </w:r>
    </w:p>
    <w:p w14:paraId="41758AFD" w14:textId="5796E015" w:rsidR="00580372" w:rsidRPr="00580372" w:rsidRDefault="00580372" w:rsidP="00580372">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edilizi”;</w:t>
      </w:r>
    </w:p>
    <w:p w14:paraId="5561DA5C" w14:textId="77777777" w:rsidR="00580372" w:rsidRPr="00013988" w:rsidRDefault="00580372" w:rsidP="00580372">
      <w:pPr>
        <w:autoSpaceDE w:val="0"/>
        <w:autoSpaceDN w:val="0"/>
        <w:adjustRightInd w:val="0"/>
        <w:spacing w:after="0"/>
        <w:ind w:left="720"/>
        <w:rPr>
          <w:rFonts w:eastAsiaTheme="minorHAnsi"/>
          <w:color w:val="000000"/>
          <w:sz w:val="20"/>
          <w:szCs w:val="20"/>
        </w:rPr>
      </w:pPr>
    </w:p>
    <w:p w14:paraId="46C8F062" w14:textId="0E3229A0" w:rsidR="00580372" w:rsidRPr="00580372" w:rsidRDefault="00580372" w:rsidP="00CC61E4">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 xml:space="preserve">di rispettare le specifiche tecniche e le clausole contrattuali contenute </w:t>
      </w:r>
      <w:r w:rsidR="00D2013B" w:rsidRPr="00D2013B">
        <w:rPr>
          <w:rFonts w:ascii="Tahoma" w:eastAsiaTheme="minorHAnsi" w:hAnsi="Tahoma" w:cs="Tahoma"/>
          <w:color w:val="000000"/>
          <w:sz w:val="20"/>
          <w:szCs w:val="20"/>
        </w:rPr>
        <w:t>negli elaborati “PE R 06 RELAZIONE SUI CRITERI AMBIENTALI MINIMI”, “PE_R14.A_ CAPITOLATO SPECIALE D'APPALTO - PARTE AMMINISTRATIVA” e “PE_R14.B CAPITOLATO SPECIALE D'APPALTO - PARTE TECNICA” allegati alla documentazione progettuale</w:t>
      </w:r>
      <w:r w:rsidRPr="00580372">
        <w:rPr>
          <w:rFonts w:ascii="Tahoma" w:eastAsiaTheme="minorHAnsi" w:hAnsi="Tahoma" w:cs="Tahoma"/>
          <w:color w:val="000000"/>
          <w:sz w:val="20"/>
          <w:szCs w:val="20"/>
        </w:rPr>
        <w:t>.</w:t>
      </w:r>
    </w:p>
    <w:p w14:paraId="467DAB2D" w14:textId="394173C9" w:rsid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F03C6D4" w14:textId="0CB39F3F" w:rsidR="00580372" w:rsidRPr="00580372" w:rsidRDefault="00580372" w:rsidP="00580372">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3FA038B3" w14:textId="41070864" w:rsidR="0088185E" w:rsidRPr="0088185E" w:rsidRDefault="0088185E" w:rsidP="0088185E">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0144A8A3" w14:textId="77777777" w:rsidR="00012FA1" w:rsidRDefault="00012FA1" w:rsidP="00012FA1">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7AB10E2" w14:textId="64196EAF" w:rsidR="00691C19" w:rsidRPr="00D2013B" w:rsidRDefault="00691C19" w:rsidP="00D2013B">
      <w:pPr>
        <w:pStyle w:val="Paragrafoelenco"/>
        <w:numPr>
          <w:ilvl w:val="0"/>
          <w:numId w:val="2"/>
        </w:numPr>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 xml:space="preserve">di essere edotto degli obblighi derivanti dal Codice di Comportamento dei dipendenti pubblici </w:t>
      </w:r>
      <w:r w:rsidR="00351CBD" w:rsidRPr="00580372">
        <w:rPr>
          <w:rFonts w:ascii="Tahoma" w:eastAsia="Times New Roman" w:hAnsi="Tahoma" w:cs="Tahoma"/>
          <w:color w:val="000000"/>
          <w:sz w:val="20"/>
          <w:szCs w:val="20"/>
          <w:lang w:eastAsia="ar-SA" w:bidi="it-IT"/>
        </w:rPr>
        <w:t xml:space="preserve">del Comune </w:t>
      </w:r>
      <w:r w:rsidR="00580372" w:rsidRPr="00580372">
        <w:rPr>
          <w:rFonts w:ascii="Tahoma" w:eastAsia="Times New Roman" w:hAnsi="Tahoma" w:cs="Tahoma"/>
          <w:color w:val="000000"/>
          <w:sz w:val="20"/>
          <w:szCs w:val="20"/>
          <w:lang w:eastAsia="ar-SA" w:bidi="it-IT"/>
        </w:rPr>
        <w:t xml:space="preserve">di </w:t>
      </w:r>
      <w:r w:rsidR="00D2013B">
        <w:rPr>
          <w:rFonts w:ascii="Tahoma" w:eastAsia="Times New Roman" w:hAnsi="Tahoma" w:cs="Tahoma"/>
          <w:color w:val="000000"/>
          <w:sz w:val="20"/>
          <w:szCs w:val="20"/>
          <w:lang w:eastAsia="ar-SA" w:bidi="it-IT"/>
        </w:rPr>
        <w:t>Fiorenzuola d’Arda</w:t>
      </w:r>
      <w:r w:rsidR="00580372" w:rsidRPr="00580372">
        <w:rPr>
          <w:rFonts w:ascii="Tahoma" w:eastAsia="Times New Roman" w:hAnsi="Tahoma" w:cs="Tahoma"/>
          <w:color w:val="000000"/>
          <w:sz w:val="20"/>
          <w:szCs w:val="20"/>
          <w:lang w:eastAsia="ar-SA" w:bidi="it-IT"/>
        </w:rPr>
        <w:t xml:space="preserve">, approvato con Delibera </w:t>
      </w:r>
      <w:r w:rsidR="00580372" w:rsidRPr="00CC3200">
        <w:rPr>
          <w:rFonts w:ascii="Tahoma" w:eastAsia="Times New Roman" w:hAnsi="Tahoma" w:cs="Tahoma"/>
          <w:color w:val="000000"/>
          <w:sz w:val="20"/>
          <w:szCs w:val="20"/>
          <w:lang w:eastAsia="ar-SA" w:bidi="it-IT"/>
        </w:rPr>
        <w:t xml:space="preserve">di Giunta Comunale </w:t>
      </w:r>
      <w:bookmarkStart w:id="1" w:name="_GoBack"/>
      <w:bookmarkEnd w:id="1"/>
      <w:r w:rsidR="00D2013B" w:rsidRPr="00D2013B">
        <w:rPr>
          <w:rFonts w:ascii="Tahoma" w:eastAsia="Times New Roman" w:hAnsi="Tahoma" w:cs="Tahoma"/>
          <w:color w:val="000000"/>
          <w:sz w:val="20"/>
          <w:szCs w:val="20"/>
          <w:lang w:eastAsia="ar-SA" w:bidi="it-IT"/>
        </w:rPr>
        <w:t>n. 9 del 30.01.2014</w:t>
      </w:r>
      <w:r w:rsidR="00580372" w:rsidRPr="00CC3200">
        <w:rPr>
          <w:rFonts w:ascii="Tahoma" w:eastAsia="Times New Roman" w:hAnsi="Tahoma" w:cs="Tahoma"/>
          <w:color w:val="000000"/>
          <w:sz w:val="20"/>
          <w:szCs w:val="20"/>
          <w:lang w:eastAsia="ar-SA" w:bidi="it-IT"/>
        </w:rPr>
        <w:t>, visionabile al seguente link</w:t>
      </w:r>
      <w:r w:rsidR="00827706">
        <w:rPr>
          <w:rFonts w:ascii="Tahoma" w:eastAsia="Times New Roman" w:hAnsi="Tahoma" w:cs="Tahoma"/>
          <w:color w:val="000000"/>
          <w:sz w:val="20"/>
          <w:szCs w:val="20"/>
          <w:lang w:eastAsia="ar-SA" w:bidi="it-IT"/>
        </w:rPr>
        <w:t>:</w:t>
      </w:r>
      <w:r w:rsidR="00D2013B">
        <w:rPr>
          <w:rFonts w:ascii="Tahoma" w:eastAsia="Times New Roman" w:hAnsi="Tahoma" w:cs="Tahoma"/>
          <w:color w:val="000000"/>
          <w:sz w:val="20"/>
          <w:szCs w:val="20"/>
          <w:lang w:eastAsia="ar-SA" w:bidi="it-IT"/>
        </w:rPr>
        <w:t xml:space="preserve"> </w:t>
      </w:r>
      <w:r w:rsidR="00580372" w:rsidRPr="00D2013B">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33EE4F04" w14:textId="77777777" w:rsidR="00580372" w:rsidRPr="00580372" w:rsidRDefault="00580372" w:rsidP="00580372">
      <w:pPr>
        <w:pStyle w:val="Paragrafoelenco"/>
        <w:ind w:left="360"/>
        <w:rPr>
          <w:rFonts w:ascii="Tahoma" w:eastAsia="Times New Roman" w:hAnsi="Tahoma" w:cs="Tahoma"/>
          <w:color w:val="000000"/>
          <w:sz w:val="20"/>
          <w:szCs w:val="20"/>
          <w:lang w:eastAsia="ar-SA" w:bidi="it-IT"/>
        </w:rPr>
      </w:pPr>
    </w:p>
    <w:p w14:paraId="5D974DDF" w14:textId="77777777" w:rsidR="0051242A" w:rsidRPr="0051242A" w:rsidRDefault="00691C19" w:rsidP="00691C19">
      <w:pPr>
        <w:pStyle w:val="Paragrafoelenco"/>
        <w:numPr>
          <w:ilvl w:val="0"/>
          <w:numId w:val="2"/>
        </w:numPr>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w:t>
      </w:r>
      <w:r w:rsidR="00622229">
        <w:rPr>
          <w:rFonts w:ascii="Tahoma" w:eastAsia="Times New Roman" w:hAnsi="Tahoma" w:cs="Tahoma"/>
          <w:color w:val="000000"/>
          <w:sz w:val="20"/>
          <w:szCs w:val="20"/>
          <w:lang w:eastAsia="ar-SA"/>
        </w:rPr>
        <w:t>______________________________</w:t>
      </w:r>
      <w:r>
        <w:rPr>
          <w:rFonts w:ascii="Tahoma" w:eastAsia="Times New Roman" w:hAnsi="Tahoma" w:cs="Tahoma"/>
          <w:color w:val="000000"/>
          <w:sz w:val="20"/>
          <w:szCs w:val="20"/>
          <w:lang w:eastAsia="ar-SA"/>
        </w:rPr>
        <w:t>__ (indicare la Prefettura della Provincia in cui ha sede legale la ditta)</w:t>
      </w:r>
      <w:r w:rsidR="0051242A">
        <w:rPr>
          <w:rFonts w:ascii="Tahoma" w:eastAsia="Times New Roman" w:hAnsi="Tahoma" w:cs="Tahoma"/>
          <w:color w:val="000000"/>
          <w:sz w:val="20"/>
          <w:szCs w:val="20"/>
          <w:lang w:eastAsia="ar-SA"/>
        </w:rPr>
        <w:t>;</w:t>
      </w:r>
    </w:p>
    <w:p w14:paraId="109351EF" w14:textId="77777777" w:rsidR="0051242A" w:rsidRPr="0051242A" w:rsidRDefault="0051242A" w:rsidP="0051242A">
      <w:pPr>
        <w:pStyle w:val="Paragrafoelenco"/>
        <w:rPr>
          <w:rFonts w:ascii="Tahoma" w:eastAsia="Times New Roman" w:hAnsi="Tahoma" w:cs="Tahoma"/>
          <w:color w:val="000000"/>
          <w:sz w:val="20"/>
          <w:szCs w:val="20"/>
          <w:lang w:eastAsia="ar-SA"/>
        </w:rPr>
      </w:pPr>
    </w:p>
    <w:p w14:paraId="358EB903" w14:textId="21DD7F83" w:rsidR="0051242A" w:rsidRPr="0051242A" w:rsidRDefault="00691C19" w:rsidP="0051242A">
      <w:pPr>
        <w:pStyle w:val="Paragrafoelenco"/>
        <w:ind w:left="360"/>
        <w:jc w:val="center"/>
        <w:rPr>
          <w:rFonts w:ascii="Tahoma" w:eastAsia="Times New Roman" w:hAnsi="Tahoma" w:cs="Tahoma"/>
          <w:b/>
          <w:i/>
          <w:color w:val="000000"/>
          <w:sz w:val="20"/>
          <w:szCs w:val="20"/>
          <w:lang w:eastAsia="ar-SA"/>
        </w:rPr>
      </w:pPr>
      <w:r w:rsidRPr="0051242A">
        <w:rPr>
          <w:rFonts w:ascii="Tahoma" w:eastAsia="Times New Roman" w:hAnsi="Tahoma" w:cs="Tahoma"/>
          <w:i/>
          <w:color w:val="000000"/>
          <w:sz w:val="20"/>
          <w:szCs w:val="20"/>
          <w:lang w:eastAsia="ar-SA"/>
        </w:rPr>
        <w:t>oppure, in alternativa</w:t>
      </w:r>
      <w:r w:rsidR="0051242A">
        <w:rPr>
          <w:rFonts w:ascii="Tahoma" w:eastAsia="Times New Roman" w:hAnsi="Tahoma" w:cs="Tahoma"/>
          <w:i/>
          <w:color w:val="000000"/>
          <w:sz w:val="20"/>
          <w:szCs w:val="20"/>
          <w:lang w:eastAsia="ar-SA"/>
        </w:rPr>
        <w:t>:</w:t>
      </w:r>
    </w:p>
    <w:p w14:paraId="3F5C81C8" w14:textId="77777777" w:rsidR="0051242A" w:rsidRPr="0051242A" w:rsidRDefault="0051242A" w:rsidP="0051242A">
      <w:pPr>
        <w:pStyle w:val="Paragrafoelenco"/>
        <w:rPr>
          <w:rFonts w:ascii="Tahoma" w:eastAsia="Times New Roman" w:hAnsi="Tahoma" w:cs="Tahoma"/>
          <w:color w:val="000000"/>
          <w:sz w:val="20"/>
          <w:szCs w:val="20"/>
          <w:lang w:eastAsia="ar-SA"/>
        </w:rPr>
      </w:pPr>
    </w:p>
    <w:p w14:paraId="78B3B2B9" w14:textId="4A957E41" w:rsidR="00691C19" w:rsidRPr="0051242A" w:rsidRDefault="00691C19" w:rsidP="00FF11E9">
      <w:pPr>
        <w:pStyle w:val="Paragrafoelenco"/>
        <w:numPr>
          <w:ilvl w:val="0"/>
          <w:numId w:val="2"/>
        </w:numPr>
        <w:jc w:val="both"/>
        <w:rPr>
          <w:rFonts w:ascii="Tahoma" w:eastAsia="Times New Roman" w:hAnsi="Tahoma" w:cs="Tahoma"/>
          <w:b/>
          <w:color w:val="000000"/>
          <w:sz w:val="20"/>
          <w:szCs w:val="20"/>
          <w:lang w:eastAsia="ar-SA"/>
        </w:rPr>
      </w:pPr>
      <w:r w:rsidRPr="0051242A">
        <w:rPr>
          <w:rFonts w:ascii="Tahoma" w:eastAsia="Times New Roman" w:hAnsi="Tahoma" w:cs="Tahoma"/>
          <w:color w:val="000000"/>
          <w:sz w:val="20"/>
          <w:szCs w:val="20"/>
          <w:lang w:eastAsia="ar-SA"/>
        </w:rPr>
        <w:t xml:space="preserve">aver presentato domanda di iscrizione </w:t>
      </w:r>
      <w:r w:rsidR="0051242A" w:rsidRPr="0051242A">
        <w:rPr>
          <w:rFonts w:ascii="Tahoma" w:eastAsia="Times New Roman" w:hAnsi="Tahoma" w:cs="Tahoma"/>
          <w:color w:val="000000"/>
          <w:sz w:val="20"/>
          <w:szCs w:val="20"/>
          <w:lang w:eastAsia="ar-SA"/>
        </w:rPr>
        <w:t>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51242A">
        <w:rPr>
          <w:rFonts w:ascii="Tahoma" w:eastAsia="Times New Roman" w:hAnsi="Tahoma" w:cs="Tahoma"/>
          <w:color w:val="000000"/>
          <w:sz w:val="20"/>
          <w:szCs w:val="20"/>
          <w:lang w:eastAsia="ar-SA"/>
        </w:rPr>
        <w:t xml:space="preserve"> in</w:t>
      </w:r>
      <w:r w:rsidRPr="0051242A">
        <w:rPr>
          <w:rFonts w:ascii="Tahoma" w:eastAsia="Times New Roman" w:hAnsi="Tahoma" w:cs="Tahoma"/>
          <w:color w:val="000000"/>
          <w:sz w:val="20"/>
          <w:szCs w:val="20"/>
          <w:lang w:eastAsia="ar-SA"/>
        </w:rPr>
        <w:t xml:space="preserve"> data</w:t>
      </w:r>
      <w:r w:rsidR="0051242A">
        <w:rPr>
          <w:rFonts w:ascii="Tahoma" w:eastAsia="Times New Roman" w:hAnsi="Tahoma" w:cs="Tahoma"/>
          <w:color w:val="000000"/>
          <w:sz w:val="20"/>
          <w:szCs w:val="20"/>
          <w:lang w:eastAsia="ar-SA"/>
        </w:rPr>
        <w:t xml:space="preserve"> _______________________________</w:t>
      </w:r>
      <w:r w:rsidRPr="0051242A">
        <w:rPr>
          <w:rFonts w:ascii="Tahoma" w:eastAsia="Times New Roman" w:hAnsi="Tahoma" w:cs="Tahoma"/>
          <w:color w:val="000000"/>
          <w:sz w:val="20"/>
          <w:szCs w:val="20"/>
          <w:lang w:eastAsia="ar-SA"/>
        </w:rPr>
        <w:t xml:space="preserve"> (ai sensi del comma 52 dell’art. 1 della Legge 190/2012 e della Circolare Ministero dell’Interno prot. 25954 del 23/03/2016 e DPCM 18/04/2013, come aggiornato dal DPCM 24/11/2016). </w:t>
      </w:r>
      <w:r w:rsidRPr="0051242A">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7844442B" w14:textId="7C5267A9" w:rsidR="00351CBD" w:rsidRPr="00E16EDF" w:rsidRDefault="00351CBD" w:rsidP="00012FA1">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hAnsi="Tahoma" w:cs="Tahoma"/>
          <w:sz w:val="20"/>
          <w:szCs w:val="20"/>
        </w:rPr>
        <w:t xml:space="preserve">di accettare le clausole </w:t>
      </w:r>
      <w:r w:rsidR="00580372" w:rsidRPr="00580372">
        <w:rPr>
          <w:rFonts w:ascii="Tahoma" w:hAnsi="Tahoma" w:cs="Tahoma"/>
          <w:sz w:val="20"/>
          <w:szCs w:val="20"/>
        </w:rPr>
        <w:t xml:space="preserve">del </w:t>
      </w:r>
      <w:r w:rsidR="00580372" w:rsidRPr="00580372">
        <w:rPr>
          <w:rFonts w:ascii="Tahoma" w:hAnsi="Tahoma" w:cs="Tahoma"/>
          <w:b/>
          <w:sz w:val="20"/>
          <w:szCs w:val="20"/>
        </w:rPr>
        <w:t xml:space="preserve">“Protocollo d'intesa per la prevenzione dei tentativi di infiltrazione </w:t>
      </w:r>
      <w:r w:rsidR="00580372" w:rsidRPr="00E16EDF">
        <w:rPr>
          <w:rFonts w:ascii="Tahoma" w:hAnsi="Tahoma" w:cs="Tahoma"/>
          <w:b/>
          <w:sz w:val="20"/>
          <w:szCs w:val="20"/>
        </w:rPr>
        <w:t>della criminalità organizzata nel settore degli appalti e concessioni di lavori pubblici”</w:t>
      </w:r>
      <w:r w:rsidR="00580372" w:rsidRPr="00E16EDF">
        <w:rPr>
          <w:rFonts w:ascii="Tahoma" w:hAnsi="Tahoma" w:cs="Tahoma"/>
          <w:sz w:val="20"/>
          <w:szCs w:val="20"/>
        </w:rPr>
        <w:t xml:space="preserve"> </w:t>
      </w:r>
      <w:r w:rsidR="00E16EDF" w:rsidRPr="00E16EDF">
        <w:rPr>
          <w:rFonts w:ascii="Tahoma" w:hAnsi="Tahoma" w:cs="Tahoma"/>
          <w:sz w:val="20"/>
          <w:szCs w:val="20"/>
        </w:rPr>
        <w:t xml:space="preserve">sottoscritto dal Comune di Fiorenzuola d’Arda e la Prefettura di Piacenza in data 07settembre 2020, </w:t>
      </w:r>
      <w:r w:rsidR="00E16EDF" w:rsidRPr="00E16EDF">
        <w:rPr>
          <w:rFonts w:ascii="Tahoma" w:hAnsi="Tahoma" w:cs="Tahoma"/>
          <w:sz w:val="20"/>
          <w:szCs w:val="20"/>
        </w:rPr>
        <w:lastRenderedPageBreak/>
        <w:t xml:space="preserve">consultabile al presente collegamento:  </w:t>
      </w:r>
      <w:hyperlink r:id="rId9" w:history="1">
        <w:r w:rsidR="00E16EDF" w:rsidRPr="00E16EDF">
          <w:rPr>
            <w:rStyle w:val="Collegamentoipertestuale"/>
            <w:rFonts w:ascii="Tahoma" w:hAnsi="Tahoma" w:cs="Tahoma"/>
            <w:sz w:val="20"/>
            <w:szCs w:val="20"/>
          </w:rPr>
          <w:t>http://www.prefettura.it/piacenza/allegati/Download:Protocollo_fiorenzuola_rinnovo-5789823.htm</w:t>
        </w:r>
      </w:hyperlink>
      <w:r w:rsidR="00E16EDF" w:rsidRPr="00E16EDF">
        <w:rPr>
          <w:rFonts w:ascii="Tahoma" w:hAnsi="Tahoma" w:cs="Tahoma"/>
          <w:sz w:val="20"/>
          <w:szCs w:val="20"/>
        </w:rPr>
        <w:t xml:space="preserve">  </w:t>
      </w:r>
      <w:r w:rsidR="00580372" w:rsidRPr="00E16EDF">
        <w:rPr>
          <w:rFonts w:ascii="Tahoma" w:hAnsi="Tahoma" w:cs="Tahoma"/>
          <w:sz w:val="20"/>
          <w:szCs w:val="20"/>
        </w:rPr>
        <w:t xml:space="preserve">; </w:t>
      </w:r>
    </w:p>
    <w:p w14:paraId="47637385" w14:textId="213D25D4" w:rsidR="00ED02C1" w:rsidRPr="00A643E7" w:rsidRDefault="00012FA1" w:rsidP="00A643E7">
      <w:pPr>
        <w:numPr>
          <w:ilvl w:val="0"/>
          <w:numId w:val="2"/>
        </w:numPr>
        <w:suppressAutoHyphens/>
        <w:spacing w:before="120" w:after="200" w:line="240" w:lineRule="auto"/>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sectPr w:rsidR="00ED02C1" w:rsidRPr="00A643E7">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D3C79" w14:textId="77777777" w:rsidR="00C84B05" w:rsidRDefault="00C84B05" w:rsidP="00C84B05">
      <w:pPr>
        <w:spacing w:after="0" w:line="240" w:lineRule="auto"/>
      </w:pPr>
      <w:r>
        <w:separator/>
      </w:r>
    </w:p>
  </w:endnote>
  <w:endnote w:type="continuationSeparator" w:id="0">
    <w:p w14:paraId="44D30B19" w14:textId="77777777" w:rsidR="00C84B05" w:rsidRDefault="00C84B05" w:rsidP="00C84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448B" w14:textId="7991B38A" w:rsidR="00C84B05" w:rsidRDefault="00C84B05">
    <w:pPr>
      <w:pStyle w:val="Pidipagina"/>
    </w:pPr>
    <w:r>
      <w:rPr>
        <w:noProof/>
      </w:rPr>
      <w:drawing>
        <wp:inline distT="0" distB="0" distL="0" distR="0" wp14:anchorId="11C67049" wp14:editId="385F8C62">
          <wp:extent cx="3371850" cy="84443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3257" cy="859816"/>
                  </a:xfrm>
                  <a:prstGeom prst="rect">
                    <a:avLst/>
                  </a:prstGeom>
                  <a:noFill/>
                </pic:spPr>
              </pic:pic>
            </a:graphicData>
          </a:graphic>
        </wp:inline>
      </w:drawing>
    </w:r>
  </w:p>
  <w:p w14:paraId="086D8122" w14:textId="77777777" w:rsidR="00C84B05" w:rsidRDefault="00C84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BD475" w14:textId="77777777" w:rsidR="00C84B05" w:rsidRDefault="00C84B05" w:rsidP="00C84B05">
      <w:pPr>
        <w:spacing w:after="0" w:line="240" w:lineRule="auto"/>
      </w:pPr>
      <w:r>
        <w:separator/>
      </w:r>
    </w:p>
  </w:footnote>
  <w:footnote w:type="continuationSeparator" w:id="0">
    <w:p w14:paraId="55270C7D" w14:textId="77777777" w:rsidR="00C84B05" w:rsidRDefault="00C84B05" w:rsidP="00C84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34"/>
    <w:rsid w:val="00012FA1"/>
    <w:rsid w:val="00082ABD"/>
    <w:rsid w:val="00351CBD"/>
    <w:rsid w:val="003E18E6"/>
    <w:rsid w:val="00415BEC"/>
    <w:rsid w:val="00442A85"/>
    <w:rsid w:val="004C0133"/>
    <w:rsid w:val="004F2432"/>
    <w:rsid w:val="0051242A"/>
    <w:rsid w:val="00521734"/>
    <w:rsid w:val="00547967"/>
    <w:rsid w:val="00580372"/>
    <w:rsid w:val="005D0222"/>
    <w:rsid w:val="00622229"/>
    <w:rsid w:val="00691C19"/>
    <w:rsid w:val="007E6C49"/>
    <w:rsid w:val="00827706"/>
    <w:rsid w:val="00845585"/>
    <w:rsid w:val="0088185E"/>
    <w:rsid w:val="008C46E5"/>
    <w:rsid w:val="00935808"/>
    <w:rsid w:val="00967AB8"/>
    <w:rsid w:val="009D28CD"/>
    <w:rsid w:val="00A125B1"/>
    <w:rsid w:val="00A643E7"/>
    <w:rsid w:val="00BD18D8"/>
    <w:rsid w:val="00C02581"/>
    <w:rsid w:val="00C23104"/>
    <w:rsid w:val="00C37478"/>
    <w:rsid w:val="00C84B05"/>
    <w:rsid w:val="00CC3200"/>
    <w:rsid w:val="00CC61E4"/>
    <w:rsid w:val="00D2013B"/>
    <w:rsid w:val="00E16EDF"/>
    <w:rsid w:val="00ED02C1"/>
    <w:rsid w:val="00F1043C"/>
    <w:rsid w:val="00F4775D"/>
    <w:rsid w:val="00FA2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B707"/>
  <w15:chartTrackingRefBased/>
  <w15:docId w15:val="{BEED2901-348E-41B1-B8D7-C689763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FA1"/>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2FA1"/>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012FA1"/>
    <w:pPr>
      <w:ind w:left="720"/>
      <w:contextualSpacing/>
    </w:pPr>
  </w:style>
  <w:style w:type="character" w:styleId="Collegamentoipertestuale">
    <w:name w:val="Hyperlink"/>
    <w:basedOn w:val="Carpredefinitoparagrafo"/>
    <w:uiPriority w:val="99"/>
    <w:unhideWhenUsed/>
    <w:rsid w:val="00967AB8"/>
    <w:rPr>
      <w:color w:val="0563C1" w:themeColor="hyperlink"/>
      <w:u w:val="single"/>
    </w:rPr>
  </w:style>
  <w:style w:type="character" w:styleId="Menzionenonrisolta">
    <w:name w:val="Unresolved Mention"/>
    <w:basedOn w:val="Carpredefinitoparagrafo"/>
    <w:uiPriority w:val="99"/>
    <w:semiHidden/>
    <w:unhideWhenUsed/>
    <w:rsid w:val="00967AB8"/>
    <w:rPr>
      <w:color w:val="605E5C"/>
      <w:shd w:val="clear" w:color="auto" w:fill="E1DFDD"/>
    </w:rPr>
  </w:style>
  <w:style w:type="character" w:styleId="Collegamentovisitato">
    <w:name w:val="FollowedHyperlink"/>
    <w:basedOn w:val="Carpredefinitoparagrafo"/>
    <w:uiPriority w:val="99"/>
    <w:semiHidden/>
    <w:unhideWhenUsed/>
    <w:rsid w:val="00CC3200"/>
    <w:rPr>
      <w:color w:val="954F72" w:themeColor="followedHyperlink"/>
      <w:u w:val="single"/>
    </w:rPr>
  </w:style>
  <w:style w:type="paragraph" w:styleId="Intestazione">
    <w:name w:val="header"/>
    <w:basedOn w:val="Normale"/>
    <w:link w:val="IntestazioneCarattere"/>
    <w:uiPriority w:val="99"/>
    <w:unhideWhenUsed/>
    <w:rsid w:val="00C84B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4B05"/>
    <w:rPr>
      <w:rFonts w:ascii="Calibri" w:eastAsia="Calibri" w:hAnsi="Calibri" w:cs="Times New Roman"/>
    </w:rPr>
  </w:style>
  <w:style w:type="paragraph" w:styleId="Pidipagina">
    <w:name w:val="footer"/>
    <w:basedOn w:val="Normale"/>
    <w:link w:val="PidipaginaCarattere"/>
    <w:uiPriority w:val="99"/>
    <w:unhideWhenUsed/>
    <w:rsid w:val="00C84B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4B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ettura.it/piacenza/allegati/Download:Protocollo_fiorenzuola_rinnovo-578982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2987</Words>
  <Characters>17030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Arena, Viviana</cp:lastModifiedBy>
  <cp:revision>37</cp:revision>
  <dcterms:created xsi:type="dcterms:W3CDTF">2022-11-11T08:01:00Z</dcterms:created>
  <dcterms:modified xsi:type="dcterms:W3CDTF">2023-04-07T11:13:00Z</dcterms:modified>
</cp:coreProperties>
</file>